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EBC4C" w14:textId="3B097EB2" w:rsidR="00C948F5" w:rsidRDefault="00C948F5" w:rsidP="00810304">
      <w:r w:rsidRPr="00C948F5">
        <w:rPr>
          <w:rFonts w:ascii="Candara Light" w:hAnsi="Candara Light"/>
          <w:sz w:val="48"/>
          <w:szCs w:val="48"/>
        </w:rPr>
        <w:t>TERMESZTÉSI ÚTMUTATÓ</w:t>
      </w:r>
      <w:r w:rsidR="00136C04">
        <w:rPr>
          <w:rFonts w:ascii="Candara Light" w:hAnsi="Candara Light"/>
          <w:sz w:val="48"/>
          <w:szCs w:val="48"/>
        </w:rPr>
        <w:br/>
      </w:r>
      <w:r w:rsidR="00310EB9">
        <w:rPr>
          <w:sz w:val="32"/>
          <w:szCs w:val="32"/>
        </w:rPr>
        <w:t>FAFÜL - JÚDÁSFÜLE</w:t>
      </w:r>
      <w:r>
        <w:rPr>
          <w:sz w:val="32"/>
          <w:szCs w:val="32"/>
        </w:rPr>
        <w:t xml:space="preserve"> </w:t>
      </w:r>
      <w:r w:rsidRPr="00C948F5">
        <w:rPr>
          <w:sz w:val="32"/>
          <w:szCs w:val="32"/>
        </w:rPr>
        <w:t>TERMŐBLOKK</w:t>
      </w:r>
      <w:r w:rsidR="00A63179">
        <w:rPr>
          <w:sz w:val="32"/>
          <w:szCs w:val="32"/>
        </w:rPr>
        <w:br/>
      </w:r>
      <w:r w:rsidR="00A3771D">
        <w:rPr>
          <w:sz w:val="32"/>
          <w:szCs w:val="32"/>
        </w:rPr>
        <w:softHyphen/>
      </w:r>
      <w:r w:rsidR="00A3771D">
        <w:rPr>
          <w:rFonts w:cstheme="minorHAnsi"/>
          <w:sz w:val="32"/>
          <w:szCs w:val="32"/>
        </w:rPr>
        <w:t>[</w:t>
      </w:r>
      <w:r w:rsidR="00A63179">
        <w:rPr>
          <w:sz w:val="32"/>
          <w:szCs w:val="32"/>
        </w:rPr>
        <w:t>AURICULARIA AURICULA</w:t>
      </w:r>
      <w:r w:rsidR="007D6AA0">
        <w:rPr>
          <w:sz w:val="32"/>
          <w:szCs w:val="32"/>
        </w:rPr>
        <w:t xml:space="preserve"> </w:t>
      </w:r>
      <w:r w:rsidR="001804E6">
        <w:rPr>
          <w:sz w:val="32"/>
          <w:szCs w:val="32"/>
        </w:rPr>
        <w:t>–</w:t>
      </w:r>
      <w:r w:rsidR="007D6AA0">
        <w:rPr>
          <w:sz w:val="32"/>
          <w:szCs w:val="32"/>
        </w:rPr>
        <w:t xml:space="preserve"> </w:t>
      </w:r>
      <w:r w:rsidR="00A63179">
        <w:rPr>
          <w:sz w:val="32"/>
          <w:szCs w:val="32"/>
        </w:rPr>
        <w:t>JUDAE</w:t>
      </w:r>
      <w:r w:rsidR="00A3771D">
        <w:rPr>
          <w:rFonts w:cstheme="minorHAnsi"/>
          <w:sz w:val="32"/>
          <w:szCs w:val="32"/>
        </w:rPr>
        <w:t>]</w:t>
      </w:r>
      <w:r>
        <w:rPr>
          <w:sz w:val="32"/>
          <w:szCs w:val="32"/>
        </w:rPr>
        <w:br/>
      </w:r>
      <w:r w:rsidR="00C05976">
        <w:rPr>
          <w:b/>
          <w:sz w:val="28"/>
          <w:szCs w:val="28"/>
        </w:rPr>
        <w:br/>
      </w:r>
      <w:r w:rsidRPr="004E3C8A">
        <w:rPr>
          <w:b/>
          <w:sz w:val="28"/>
          <w:szCs w:val="28"/>
        </w:rPr>
        <w:t>ÁLTALÁNOS TUDNIVALÓK:</w:t>
      </w:r>
      <w:r w:rsidRPr="004E3C8A">
        <w:rPr>
          <w:b/>
          <w:sz w:val="28"/>
          <w:szCs w:val="28"/>
        </w:rPr>
        <w:br/>
      </w:r>
      <w:r>
        <w:t>Termesztési körülmények:</w:t>
      </w:r>
    </w:p>
    <w:p w14:paraId="1D3AB25D" w14:textId="53B363D8" w:rsidR="00C948F5" w:rsidRDefault="00C948F5" w:rsidP="00C948F5">
      <w:pPr>
        <w:pStyle w:val="Listaszerbekezds"/>
        <w:numPr>
          <w:ilvl w:val="0"/>
          <w:numId w:val="1"/>
        </w:numPr>
      </w:pPr>
      <w:r>
        <w:t xml:space="preserve">Hőmérséklet: </w:t>
      </w:r>
      <w:r w:rsidR="00712034">
        <w:t>10</w:t>
      </w:r>
      <w:r w:rsidR="004E3C8A">
        <w:t xml:space="preserve"> -</w:t>
      </w:r>
      <w:r>
        <w:t xml:space="preserve"> </w:t>
      </w:r>
      <w:r w:rsidR="00712034">
        <w:t>23</w:t>
      </w:r>
      <w:r>
        <w:t xml:space="preserve"> fok</w:t>
      </w:r>
    </w:p>
    <w:p w14:paraId="6FD94BE9" w14:textId="77777777" w:rsidR="00C948F5" w:rsidRDefault="00C948F5" w:rsidP="00C948F5">
      <w:pPr>
        <w:pStyle w:val="Listaszerbekezds"/>
        <w:numPr>
          <w:ilvl w:val="0"/>
          <w:numId w:val="1"/>
        </w:numPr>
      </w:pPr>
      <w:r>
        <w:t>Páratartalom: 80</w:t>
      </w:r>
      <w:r w:rsidR="004E3C8A">
        <w:t xml:space="preserve"> - 90</w:t>
      </w:r>
      <w:r>
        <w:t xml:space="preserve"> %</w:t>
      </w:r>
    </w:p>
    <w:p w14:paraId="7E421756" w14:textId="77777777" w:rsidR="00C948F5" w:rsidRDefault="00C948F5" w:rsidP="00C948F5">
      <w:pPr>
        <w:pStyle w:val="Listaszerbekezds"/>
        <w:numPr>
          <w:ilvl w:val="0"/>
          <w:numId w:val="1"/>
        </w:numPr>
      </w:pPr>
      <w:r>
        <w:t>Szellőztetés: levegőcsere biztosítása, huzat mentesen!</w:t>
      </w:r>
    </w:p>
    <w:p w14:paraId="48863B72" w14:textId="368B8D02" w:rsidR="00C948F5" w:rsidRDefault="00C948F5" w:rsidP="00C948F5">
      <w:pPr>
        <w:pStyle w:val="Listaszerbekezds"/>
        <w:numPr>
          <w:ilvl w:val="0"/>
          <w:numId w:val="1"/>
        </w:numPr>
      </w:pPr>
      <w:r>
        <w:t xml:space="preserve">Fényigény: </w:t>
      </w:r>
      <w:r w:rsidR="00EB1565">
        <w:t xml:space="preserve">8 - </w:t>
      </w:r>
      <w:r>
        <w:t>10 óra</w:t>
      </w:r>
      <w:r w:rsidR="00A538F5">
        <w:t xml:space="preserve"> szórt fény</w:t>
      </w:r>
      <w:r>
        <w:t xml:space="preserve"> / nap </w:t>
      </w:r>
    </w:p>
    <w:p w14:paraId="60A37255" w14:textId="77777777" w:rsidR="00C948F5" w:rsidRDefault="00C948F5" w:rsidP="00810304">
      <w:r w:rsidRPr="004E3C8A">
        <w:rPr>
          <w:b/>
          <w:sz w:val="28"/>
          <w:szCs w:val="28"/>
        </w:rPr>
        <w:t>TERMESZTÉS</w:t>
      </w:r>
      <w:r>
        <w:t>:</w:t>
      </w:r>
    </w:p>
    <w:p w14:paraId="26052060" w14:textId="77777777" w:rsidR="00FD58C1" w:rsidRDefault="00FD58C1" w:rsidP="00FD58C1">
      <w:pPr>
        <w:jc w:val="both"/>
      </w:pPr>
      <w:r>
        <w:t>A telepítés ideális időszaka: ősztől tavaszig, illetve amikor a fent leírt termesztési körülmények megteremthetőek és biztosítottak.</w:t>
      </w:r>
    </w:p>
    <w:p w14:paraId="5BE5659B" w14:textId="55CAFCD7" w:rsidR="003E4AFA" w:rsidRDefault="00EB1565" w:rsidP="00EB1565">
      <w:r>
        <w:t xml:space="preserve">A </w:t>
      </w:r>
      <w:r w:rsidR="00084612">
        <w:t>termőblokkot k</w:t>
      </w:r>
      <w:r w:rsidR="003E4AFA" w:rsidRPr="003E4AFA">
        <w:t>özvetlenül a talajra, betonra is letehetjük, tiszta</w:t>
      </w:r>
      <w:r w:rsidR="007C6194">
        <w:t xml:space="preserve"> és</w:t>
      </w:r>
      <w:r w:rsidR="003D2905">
        <w:t xml:space="preserve"> tisztán tart</w:t>
      </w:r>
      <w:r w:rsidR="00F17899">
        <w:t>ható</w:t>
      </w:r>
      <w:r w:rsidR="003E4AFA" w:rsidRPr="003E4AFA">
        <w:t xml:space="preserve"> padozatra. </w:t>
      </w:r>
      <w:r w:rsidR="00542A06">
        <w:br/>
      </w:r>
      <w:r w:rsidR="003E4AFA" w:rsidRPr="003E4AFA">
        <w:t>Polcon, vagy felfüggesztett megoldással is termeszthető.</w:t>
      </w:r>
    </w:p>
    <w:p w14:paraId="798FB819" w14:textId="0683A71C" w:rsidR="004E3C8A" w:rsidRDefault="003E4AFA" w:rsidP="00EB1565">
      <w:r>
        <w:t>A kifehéredett, gom</w:t>
      </w:r>
      <w:r w:rsidR="001F150D">
        <w:t>b</w:t>
      </w:r>
      <w:r>
        <w:t>afonalakkal átszőtt termőblokk</w:t>
      </w:r>
      <w:r w:rsidR="009C552D">
        <w:t xml:space="preserve">ot </w:t>
      </w:r>
      <w:r w:rsidR="00513486">
        <w:t>fordítsuk termőre</w:t>
      </w:r>
      <w:r w:rsidR="00D94F26">
        <w:t>!</w:t>
      </w:r>
      <w:r w:rsidR="00C10B2F">
        <w:t xml:space="preserve"> Ehhez a következő lépések</w:t>
      </w:r>
      <w:r w:rsidR="00E074ED">
        <w:t>et tegyük meg.</w:t>
      </w:r>
      <w:r w:rsidR="009C552D">
        <w:br/>
      </w:r>
      <w:r w:rsidR="002D3471">
        <w:t>A f</w:t>
      </w:r>
      <w:r>
        <w:t>óliá</w:t>
      </w:r>
      <w:r w:rsidR="002D3471">
        <w:t xml:space="preserve">t teljes egészében hagyjuk a termőblokkon! </w:t>
      </w:r>
      <w:r w:rsidR="00F45215">
        <w:t>A tetején található barna papírt és a</w:t>
      </w:r>
      <w:r w:rsidR="00E074ED">
        <w:t xml:space="preserve"> papír</w:t>
      </w:r>
      <w:r w:rsidR="00F45215">
        <w:t xml:space="preserve"> alatt található</w:t>
      </w:r>
      <w:r w:rsidR="003364C8">
        <w:t xml:space="preserve"> </w:t>
      </w:r>
      <w:r w:rsidR="00E95905">
        <w:t xml:space="preserve">fehér </w:t>
      </w:r>
      <w:r w:rsidR="003364C8">
        <w:t>vattapapírt</w:t>
      </w:r>
      <w:r w:rsidR="00D94F26">
        <w:t xml:space="preserve"> eltávolítjuk</w:t>
      </w:r>
      <w:r w:rsidR="006E017B">
        <w:t xml:space="preserve">, a </w:t>
      </w:r>
      <w:r w:rsidR="00F45215">
        <w:t xml:space="preserve">gyűrűt </w:t>
      </w:r>
      <w:r w:rsidR="006E017B">
        <w:t xml:space="preserve">lehúzzuk egészen a termőblokk felszínéig és ott </w:t>
      </w:r>
      <w:r w:rsidR="000E20F8">
        <w:t>visszakötözzük. A</w:t>
      </w:r>
      <w:r w:rsidR="006E017B">
        <w:t xml:space="preserve"> </w:t>
      </w:r>
      <w:r w:rsidR="00D507B1">
        <w:t xml:space="preserve">gyűrű fölött kilógó fóliát </w:t>
      </w:r>
      <w:r w:rsidR="000E20F8">
        <w:t>vissza</w:t>
      </w:r>
      <w:r w:rsidR="00D507B1">
        <w:t>vágjuk</w:t>
      </w:r>
      <w:r w:rsidR="000E20F8">
        <w:t xml:space="preserve"> és a </w:t>
      </w:r>
      <w:r w:rsidR="00D507B1">
        <w:t>va</w:t>
      </w:r>
      <w:r w:rsidR="006E017B">
        <w:t>tta</w:t>
      </w:r>
      <w:r w:rsidR="00D507B1">
        <w:t xml:space="preserve"> </w:t>
      </w:r>
      <w:r w:rsidR="006E017B">
        <w:t xml:space="preserve">papírt visszagumizzuk a </w:t>
      </w:r>
      <w:r w:rsidR="008A03EB">
        <w:t>gyűrű tetejére. A barna papírt eldobhatjuk, nem lesz már rá szükség</w:t>
      </w:r>
      <w:r w:rsidR="002D5F30">
        <w:t>.</w:t>
      </w:r>
      <w:r w:rsidR="008A03EB">
        <w:t xml:space="preserve"> A </w:t>
      </w:r>
      <w:r w:rsidR="002D5F30">
        <w:t>termőblokk</w:t>
      </w:r>
      <w:r w:rsidR="00AB4F28">
        <w:t xml:space="preserve"> két oldalát </w:t>
      </w:r>
      <w:r w:rsidR="00FF4972">
        <w:t xml:space="preserve">teljes hosszában </w:t>
      </w:r>
      <w:r w:rsidR="00AB4F28">
        <w:t xml:space="preserve">éles késsel nyissuk meg. </w:t>
      </w:r>
      <w:r w:rsidR="00235C1B">
        <w:t>Fél cm szélességben húzzuk szét a fóliát</w:t>
      </w:r>
      <w:r w:rsidR="00FF4972">
        <w:t xml:space="preserve">. </w:t>
      </w:r>
      <w:r w:rsidR="00FF4972">
        <w:br/>
      </w:r>
      <w:r w:rsidR="007272C2">
        <w:t xml:space="preserve">A gomba a vágások mentén </w:t>
      </w:r>
      <w:r w:rsidR="00FB4191">
        <w:t xml:space="preserve">tömegesen fog megjelenni. </w:t>
      </w:r>
      <w:r w:rsidR="00FB4191">
        <w:br/>
      </w:r>
      <w:r w:rsidR="00FB4191">
        <w:br/>
        <w:t>B</w:t>
      </w:r>
      <w:r w:rsidR="00235C1B">
        <w:t>iztosítsuk a magas páratartalmat</w:t>
      </w:r>
      <w:r w:rsidR="0046320D">
        <w:t xml:space="preserve">, párás közeget. A </w:t>
      </w:r>
      <w:proofErr w:type="spellStart"/>
      <w:r w:rsidR="0046320D">
        <w:t>fafül</w:t>
      </w:r>
      <w:proofErr w:type="spellEnd"/>
      <w:r w:rsidR="0046320D">
        <w:t xml:space="preserve"> gomba szereti a meleg, dunsztos környezetet! </w:t>
      </w:r>
      <w:r w:rsidR="00FB4191">
        <w:br/>
        <w:t>A h</w:t>
      </w:r>
      <w:r w:rsidR="00B27AD4">
        <w:t>őingadozás kerülendő</w:t>
      </w:r>
      <w:r w:rsidR="00404BAF">
        <w:t>!</w:t>
      </w:r>
      <w:r w:rsidR="00B27AD4">
        <w:br/>
      </w:r>
      <w:r w:rsidR="008A3EBB">
        <w:t>A</w:t>
      </w:r>
      <w:r w:rsidR="0030376C">
        <w:t xml:space="preserve"> </w:t>
      </w:r>
      <w:proofErr w:type="spellStart"/>
      <w:r w:rsidR="0030376C">
        <w:t>fafül</w:t>
      </w:r>
      <w:proofErr w:type="spellEnd"/>
      <w:r w:rsidR="0030376C">
        <w:t xml:space="preserve"> gomba termesztés közben ö</w:t>
      </w:r>
      <w:r w:rsidR="00ED1526">
        <w:t xml:space="preserve">ntözést nem igényel! </w:t>
      </w:r>
      <w:r w:rsidR="00FB4191">
        <w:br/>
      </w:r>
      <w:r w:rsidR="00ED1526">
        <w:t>Napi fényigénye 8</w:t>
      </w:r>
      <w:r w:rsidR="00EB1565">
        <w:t xml:space="preserve"> </w:t>
      </w:r>
      <w:r w:rsidR="00ED1526">
        <w:t>-</w:t>
      </w:r>
      <w:r w:rsidR="00EB1565">
        <w:t xml:space="preserve"> </w:t>
      </w:r>
      <w:r w:rsidR="00ED1526">
        <w:t>10 óra</w:t>
      </w:r>
      <w:r w:rsidR="00843BD5">
        <w:t xml:space="preserve"> s</w:t>
      </w:r>
      <w:r w:rsidR="00ED1526">
        <w:t>zórt fény</w:t>
      </w:r>
      <w:r w:rsidR="00FF7B0D">
        <w:t xml:space="preserve"> vagy egy</w:t>
      </w:r>
      <w:r w:rsidR="00ED1526">
        <w:t xml:space="preserve"> lámpaizzó is megfelelő</w:t>
      </w:r>
      <w:r w:rsidR="00934E83">
        <w:t xml:space="preserve"> olyan erős, melynél olvasni is lehet. </w:t>
      </w:r>
      <w:r w:rsidR="00FF7B0D">
        <w:t>Lámpaizzó esetén t</w:t>
      </w:r>
      <w:r w:rsidR="00E97543">
        <w:t xml:space="preserve">örekedjünk a természetes fényt megközelítő </w:t>
      </w:r>
      <w:r w:rsidR="00151165">
        <w:t xml:space="preserve">4000 – 4500 K színhőmérsékletű </w:t>
      </w:r>
      <w:r w:rsidR="00E97543">
        <w:t>megvilágításra.</w:t>
      </w:r>
      <w:r w:rsidR="00934E83">
        <w:t xml:space="preserve"> </w:t>
      </w:r>
      <w:r w:rsidR="006E5356">
        <w:br/>
        <w:t>Biztosítsuk a levegőcserét, de kerüljük a huzatot!</w:t>
      </w:r>
    </w:p>
    <w:p w14:paraId="7F5D0C78" w14:textId="77777777" w:rsidR="006817BD" w:rsidRDefault="00853EC4" w:rsidP="006817BD">
      <w:pPr>
        <w:jc w:val="both"/>
      </w:pPr>
      <w:r>
        <w:t xml:space="preserve">A gomba formája fülre emlékeztet, anyaga </w:t>
      </w:r>
      <w:r w:rsidR="00542635">
        <w:t xml:space="preserve">kocsonyás, porcos állományú. </w:t>
      </w:r>
      <w:r w:rsidR="00503E50">
        <w:t xml:space="preserve">Ha a gomba már nem nő tovább, akkor szüretelhető. </w:t>
      </w:r>
      <w:r w:rsidR="006817BD">
        <w:t>A gomba szüretelést tiszta kézzel végezzük! A gombát csavaró mozdulattal távolítsuk el a termőblokkról. Az esetlegesen a termőblokkon maradt tönk maradványt késsel távolítsuk el a blokkról.</w:t>
      </w:r>
    </w:p>
    <w:p w14:paraId="42CBEAF5" w14:textId="60535E70" w:rsidR="003E4AFA" w:rsidRDefault="00D05AE2" w:rsidP="003E4AFA">
      <w:r>
        <w:t>Az első hullámot követően</w:t>
      </w:r>
      <w:r w:rsidR="002E36E8">
        <w:t xml:space="preserve"> -</w:t>
      </w:r>
      <w:r w:rsidR="00D61230">
        <w:t xml:space="preserve"> hőmérséklettől függően 2</w:t>
      </w:r>
      <w:r w:rsidR="00912F0C">
        <w:t xml:space="preserve"> </w:t>
      </w:r>
      <w:r w:rsidR="00D61230">
        <w:t>-</w:t>
      </w:r>
      <w:r w:rsidR="00912F0C">
        <w:t xml:space="preserve"> </w:t>
      </w:r>
      <w:r w:rsidR="00D61230">
        <w:t>4 hetet</w:t>
      </w:r>
      <w:r>
        <w:t xml:space="preserve"> pihen</w:t>
      </w:r>
      <w:r w:rsidR="002E36E8">
        <w:t xml:space="preserve"> </w:t>
      </w:r>
      <w:r>
        <w:t>a termőblokk.</w:t>
      </w:r>
      <w:r w:rsidR="00C368FB">
        <w:br/>
      </w:r>
      <w:r w:rsidR="002E36E8">
        <w:t xml:space="preserve">Amikor </w:t>
      </w:r>
      <w:r w:rsidR="00C368FB">
        <w:t>újra aktív állapo</w:t>
      </w:r>
      <w:r w:rsidR="00FD11FB">
        <w:t xml:space="preserve">tba kerül </w:t>
      </w:r>
      <w:r w:rsidR="00BA7719">
        <w:t>az alapanyag</w:t>
      </w:r>
      <w:r w:rsidR="00DD2AFC">
        <w:t xml:space="preserve"> </w:t>
      </w:r>
      <w:r w:rsidR="00FD11FB">
        <w:t xml:space="preserve">– ezt a maghőmérséklet emelkedése jelzi </w:t>
      </w:r>
      <w:r w:rsidR="009B2BE0">
        <w:t>(alapanyag hőmérővel pontosan megállapítható</w:t>
      </w:r>
      <w:r w:rsidR="002323AB">
        <w:t xml:space="preserve"> +1 </w:t>
      </w:r>
      <w:r w:rsidR="00541722">
        <w:rPr>
          <w:rFonts w:cstheme="minorHAnsi"/>
        </w:rPr>
        <w:t>⁰</w:t>
      </w:r>
      <w:r w:rsidR="00541722">
        <w:rPr>
          <w:rFonts w:cstheme="minorHAnsi"/>
        </w:rPr>
        <w:t>C-os hőmérséklet emelkedés)</w:t>
      </w:r>
      <w:r w:rsidR="00FD11FB">
        <w:t xml:space="preserve">-, </w:t>
      </w:r>
      <w:r w:rsidR="000971A8">
        <w:t xml:space="preserve">fecskendezzünk bele egy </w:t>
      </w:r>
      <w:r w:rsidR="00166CB3">
        <w:t xml:space="preserve">nagyobb </w:t>
      </w:r>
      <w:r w:rsidR="00FD298B">
        <w:t>injekciós</w:t>
      </w:r>
      <w:r w:rsidR="00A5144B">
        <w:t>tűvel</w:t>
      </w:r>
      <w:r w:rsidR="000971A8">
        <w:t xml:space="preserve"> </w:t>
      </w:r>
      <w:r w:rsidR="00FD11FB">
        <w:t>a termőblokk belsejébe</w:t>
      </w:r>
      <w:r w:rsidR="00254CCE">
        <w:t xml:space="preserve"> 2-3 adag</w:t>
      </w:r>
      <w:r w:rsidR="00541722">
        <w:t xml:space="preserve"> vizet</w:t>
      </w:r>
      <w:r w:rsidR="00254CCE">
        <w:t>.</w:t>
      </w:r>
      <w:r w:rsidR="00BA7719">
        <w:t xml:space="preserve"> </w:t>
      </w:r>
      <w:r w:rsidR="00C05976">
        <w:br/>
      </w:r>
      <w:r w:rsidR="005B5940">
        <w:t>A termőblokkot ha egészséges (nem feketedett el és nem esett szét)</w:t>
      </w:r>
      <w:r w:rsidR="001117F5">
        <w:t>, érdemes átteleltetni, mert a következő évben is teremhet.</w:t>
      </w:r>
      <w:r w:rsidR="00BB5FA5">
        <w:t xml:space="preserve"> A </w:t>
      </w:r>
      <w:proofErr w:type="spellStart"/>
      <w:r w:rsidR="00BB5FA5">
        <w:t>fafül</w:t>
      </w:r>
      <w:proofErr w:type="spellEnd"/>
      <w:r w:rsidR="00BB5FA5">
        <w:t xml:space="preserve"> gomba hosszú életciklusú gomba. </w:t>
      </w:r>
      <w:r w:rsidR="00063F54">
        <w:t xml:space="preserve">Második évben akár el is áshatjuk </w:t>
      </w:r>
      <w:r w:rsidR="00E814E3">
        <w:t>kertbe</w:t>
      </w:r>
      <w:r w:rsidR="00063F54">
        <w:t>, á</w:t>
      </w:r>
      <w:r w:rsidR="003E4AFA">
        <w:t>rnyékos helyre,</w:t>
      </w:r>
      <w:r w:rsidR="00CC015A">
        <w:t xml:space="preserve"> bokrok alá,</w:t>
      </w:r>
      <w:r w:rsidR="003E4AFA">
        <w:t xml:space="preserve"> nedves közegbe. </w:t>
      </w:r>
      <w:r w:rsidR="00BF561D">
        <w:t xml:space="preserve">Ehhez a fóliát távolítsuk el róla és </w:t>
      </w:r>
      <w:r w:rsidR="0070325C">
        <w:t xml:space="preserve">ássuk be </w:t>
      </w:r>
      <w:r w:rsidR="003E4AFA">
        <w:t>3 – 4 cm-re a föld alá</w:t>
      </w:r>
      <w:r w:rsidR="0070325C">
        <w:t>. Takarjuk be földdel.</w:t>
      </w:r>
      <w:r w:rsidR="003E4AFA">
        <w:t xml:space="preserve"> Következő évben még kinőhetnek a gombák a kertünkben!</w:t>
      </w:r>
    </w:p>
    <w:p w14:paraId="2B758EBE" w14:textId="57F1D9A7" w:rsidR="0098345B" w:rsidRDefault="0098345B" w:rsidP="003E4AFA">
      <w:r w:rsidRPr="00486E0D">
        <w:rPr>
          <w:i/>
          <w:sz w:val="20"/>
          <w:szCs w:val="20"/>
        </w:rPr>
        <w:t xml:space="preserve">A </w:t>
      </w:r>
      <w:proofErr w:type="spellStart"/>
      <w:r>
        <w:rPr>
          <w:i/>
          <w:sz w:val="20"/>
          <w:szCs w:val="20"/>
        </w:rPr>
        <w:t>fafül</w:t>
      </w:r>
      <w:proofErr w:type="spellEnd"/>
      <w:r>
        <w:rPr>
          <w:i/>
          <w:sz w:val="20"/>
          <w:szCs w:val="20"/>
        </w:rPr>
        <w:t xml:space="preserve"> gomba a kínai konyha szerves részét képezi, ínyencségnek számít. </w:t>
      </w:r>
      <w:r w:rsidRPr="001128F3">
        <w:rPr>
          <w:i/>
          <w:sz w:val="20"/>
          <w:szCs w:val="20"/>
        </w:rPr>
        <w:t xml:space="preserve">Készíthetünk belőle levest, </w:t>
      </w:r>
      <w:proofErr w:type="spellStart"/>
      <w:r w:rsidRPr="001128F3">
        <w:rPr>
          <w:i/>
          <w:sz w:val="20"/>
          <w:szCs w:val="20"/>
        </w:rPr>
        <w:t>wokban</w:t>
      </w:r>
      <w:proofErr w:type="spellEnd"/>
      <w:r w:rsidRPr="001128F3">
        <w:rPr>
          <w:i/>
          <w:sz w:val="20"/>
          <w:szCs w:val="20"/>
        </w:rPr>
        <w:t xml:space="preserve"> sült ételeket, ragukat, rizottót.</w:t>
      </w:r>
      <w:r>
        <w:rPr>
          <w:i/>
          <w:sz w:val="20"/>
          <w:szCs w:val="20"/>
        </w:rPr>
        <w:t xml:space="preserve"> </w:t>
      </w:r>
      <w:r w:rsidRPr="00B6103B">
        <w:rPr>
          <w:i/>
          <w:sz w:val="20"/>
          <w:szCs w:val="20"/>
        </w:rPr>
        <w:t>Levesnek különösen finom. Kiválóan szárítható és fagyasztható. Egyedülálló módon áztatás-, vagy fagyasztásból való felolvasztás után tökéletes módon visszanyeri eredeti formáját és rugalmasságát.</w:t>
      </w:r>
    </w:p>
    <w:p w14:paraId="15CDF428" w14:textId="167371A8" w:rsidR="00461C57" w:rsidRPr="00C05976" w:rsidRDefault="004E3C8A" w:rsidP="00C05976">
      <w:pPr>
        <w:rPr>
          <w:i/>
        </w:rPr>
      </w:pPr>
      <w:r w:rsidRPr="00C05976">
        <w:rPr>
          <w:b/>
        </w:rPr>
        <w:t>Sikeres termesztést</w:t>
      </w:r>
      <w:r w:rsidR="0098345B" w:rsidRPr="00C05976">
        <w:rPr>
          <w:b/>
        </w:rPr>
        <w:t xml:space="preserve">, </w:t>
      </w:r>
      <w:r w:rsidRPr="00C05976">
        <w:rPr>
          <w:b/>
        </w:rPr>
        <w:t xml:space="preserve">bő termést </w:t>
      </w:r>
      <w:r w:rsidR="0098345B" w:rsidRPr="00C05976">
        <w:rPr>
          <w:b/>
        </w:rPr>
        <w:t xml:space="preserve">és jó étvágyat </w:t>
      </w:r>
      <w:r w:rsidRPr="00C05976">
        <w:rPr>
          <w:b/>
        </w:rPr>
        <w:t>kívánunk!</w:t>
      </w:r>
      <w:r w:rsidR="0098345B" w:rsidRPr="00C05976">
        <w:rPr>
          <w:b/>
        </w:rPr>
        <w:t xml:space="preserve"> </w:t>
      </w:r>
      <w:r w:rsidR="0098345B" w:rsidRPr="00C05976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191C5B8E" w14:textId="5F658C4D" w:rsidR="00A86730" w:rsidRPr="00C05976" w:rsidRDefault="00A86730" w:rsidP="00136C04">
      <w:pPr>
        <w:pBdr>
          <w:bottom w:val="single" w:sz="4" w:space="1" w:color="auto"/>
        </w:pBdr>
      </w:pPr>
    </w:p>
    <w:p w14:paraId="6FF112D3" w14:textId="77777777" w:rsidR="00136C04" w:rsidRPr="00C05976" w:rsidRDefault="00136C04">
      <w:pPr>
        <w:rPr>
          <w:b/>
        </w:rPr>
      </w:pPr>
      <w:r w:rsidRPr="00C05976">
        <w:rPr>
          <w:b/>
        </w:rPr>
        <w:lastRenderedPageBreak/>
        <w:t>Gyártó és forgalmazó: CHAMPEX Kft. 1222 Budapest, Dévény u. 42-44. Tel.: +3612267200             www.gombajo.hu</w:t>
      </w:r>
    </w:p>
    <w:sectPr w:rsidR="00136C04" w:rsidRPr="00C05976" w:rsidSect="004E3C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 Light">
    <w:panose1 w:val="020E0502030303020204"/>
    <w:charset w:val="EE"/>
    <w:family w:val="swiss"/>
    <w:pitch w:val="variable"/>
    <w:sig w:usb0="A00002FF" w:usb1="00000002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87013E"/>
    <w:multiLevelType w:val="hybridMultilevel"/>
    <w:tmpl w:val="CE22773A"/>
    <w:lvl w:ilvl="0" w:tplc="040E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num w:numId="1" w16cid:durableId="769669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730"/>
    <w:rsid w:val="00063F54"/>
    <w:rsid w:val="00084612"/>
    <w:rsid w:val="00086FA4"/>
    <w:rsid w:val="000971A8"/>
    <w:rsid w:val="000E20F8"/>
    <w:rsid w:val="001117F5"/>
    <w:rsid w:val="001128F3"/>
    <w:rsid w:val="00136C04"/>
    <w:rsid w:val="00151165"/>
    <w:rsid w:val="00166CB3"/>
    <w:rsid w:val="001763F6"/>
    <w:rsid w:val="001804E6"/>
    <w:rsid w:val="001D4951"/>
    <w:rsid w:val="001F150D"/>
    <w:rsid w:val="002323AB"/>
    <w:rsid w:val="00235C1B"/>
    <w:rsid w:val="00254CCE"/>
    <w:rsid w:val="00286F3A"/>
    <w:rsid w:val="002D3471"/>
    <w:rsid w:val="002D5F30"/>
    <w:rsid w:val="002D7765"/>
    <w:rsid w:val="002E36E8"/>
    <w:rsid w:val="00302D4F"/>
    <w:rsid w:val="0030376C"/>
    <w:rsid w:val="00304D5C"/>
    <w:rsid w:val="00310EB9"/>
    <w:rsid w:val="003364C8"/>
    <w:rsid w:val="00385949"/>
    <w:rsid w:val="003D2905"/>
    <w:rsid w:val="003E4AFA"/>
    <w:rsid w:val="00404BAF"/>
    <w:rsid w:val="00420D8E"/>
    <w:rsid w:val="00461C57"/>
    <w:rsid w:val="0046320D"/>
    <w:rsid w:val="00486E0D"/>
    <w:rsid w:val="004C2559"/>
    <w:rsid w:val="004E3C8A"/>
    <w:rsid w:val="00503E50"/>
    <w:rsid w:val="00513486"/>
    <w:rsid w:val="0051788A"/>
    <w:rsid w:val="00541722"/>
    <w:rsid w:val="00542635"/>
    <w:rsid w:val="00542A06"/>
    <w:rsid w:val="005602F3"/>
    <w:rsid w:val="005B5940"/>
    <w:rsid w:val="006226B6"/>
    <w:rsid w:val="006351FE"/>
    <w:rsid w:val="006817BD"/>
    <w:rsid w:val="006E017B"/>
    <w:rsid w:val="006E5356"/>
    <w:rsid w:val="0070325C"/>
    <w:rsid w:val="00712034"/>
    <w:rsid w:val="007272C2"/>
    <w:rsid w:val="00731395"/>
    <w:rsid w:val="007953B6"/>
    <w:rsid w:val="007C6194"/>
    <w:rsid w:val="007D6AA0"/>
    <w:rsid w:val="007E3981"/>
    <w:rsid w:val="007E5CAE"/>
    <w:rsid w:val="00810304"/>
    <w:rsid w:val="00843BD5"/>
    <w:rsid w:val="00853EC4"/>
    <w:rsid w:val="008A03EB"/>
    <w:rsid w:val="008A3EBB"/>
    <w:rsid w:val="008E120F"/>
    <w:rsid w:val="008F2C00"/>
    <w:rsid w:val="00912F0C"/>
    <w:rsid w:val="00934E83"/>
    <w:rsid w:val="0098345B"/>
    <w:rsid w:val="009B2BE0"/>
    <w:rsid w:val="009C552D"/>
    <w:rsid w:val="00A3771D"/>
    <w:rsid w:val="00A5144B"/>
    <w:rsid w:val="00A538F5"/>
    <w:rsid w:val="00A63179"/>
    <w:rsid w:val="00A86730"/>
    <w:rsid w:val="00AB4F28"/>
    <w:rsid w:val="00AC5119"/>
    <w:rsid w:val="00AC6203"/>
    <w:rsid w:val="00B129CB"/>
    <w:rsid w:val="00B27AD4"/>
    <w:rsid w:val="00B423DE"/>
    <w:rsid w:val="00B449AD"/>
    <w:rsid w:val="00B6103B"/>
    <w:rsid w:val="00BA7719"/>
    <w:rsid w:val="00BB5FA5"/>
    <w:rsid w:val="00BB6DC4"/>
    <w:rsid w:val="00BE0A05"/>
    <w:rsid w:val="00BE7F8B"/>
    <w:rsid w:val="00BF0E89"/>
    <w:rsid w:val="00BF561D"/>
    <w:rsid w:val="00C05976"/>
    <w:rsid w:val="00C07B2F"/>
    <w:rsid w:val="00C10B2F"/>
    <w:rsid w:val="00C368FB"/>
    <w:rsid w:val="00C41F25"/>
    <w:rsid w:val="00C948F5"/>
    <w:rsid w:val="00C950B3"/>
    <w:rsid w:val="00CC015A"/>
    <w:rsid w:val="00CE33F6"/>
    <w:rsid w:val="00CE7285"/>
    <w:rsid w:val="00D05AE2"/>
    <w:rsid w:val="00D05CCC"/>
    <w:rsid w:val="00D31CDF"/>
    <w:rsid w:val="00D507B1"/>
    <w:rsid w:val="00D61230"/>
    <w:rsid w:val="00D94F26"/>
    <w:rsid w:val="00DD2AFC"/>
    <w:rsid w:val="00E074ED"/>
    <w:rsid w:val="00E45192"/>
    <w:rsid w:val="00E814E3"/>
    <w:rsid w:val="00E95905"/>
    <w:rsid w:val="00E97543"/>
    <w:rsid w:val="00EB1565"/>
    <w:rsid w:val="00EB1712"/>
    <w:rsid w:val="00ED1526"/>
    <w:rsid w:val="00EE25B9"/>
    <w:rsid w:val="00F17899"/>
    <w:rsid w:val="00F45215"/>
    <w:rsid w:val="00FB4191"/>
    <w:rsid w:val="00FD11FB"/>
    <w:rsid w:val="00FD298B"/>
    <w:rsid w:val="00FD58C1"/>
    <w:rsid w:val="00FF4972"/>
    <w:rsid w:val="00FF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7C1DB"/>
  <w15:chartTrackingRefBased/>
  <w15:docId w15:val="{B80E4FD1-931C-467B-9A73-C420D43D9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461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461C57"/>
    <w:rPr>
      <w:color w:val="0000FF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ED1526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C948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9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407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Vigh Claudia</dc:creator>
  <cp:keywords/>
  <dc:description/>
  <cp:lastModifiedBy>Champex Kft.</cp:lastModifiedBy>
  <cp:revision>106</cp:revision>
  <cp:lastPrinted>2022-12-07T12:13:00Z</cp:lastPrinted>
  <dcterms:created xsi:type="dcterms:W3CDTF">2023-12-01T13:47:00Z</dcterms:created>
  <dcterms:modified xsi:type="dcterms:W3CDTF">2023-12-01T16:15:00Z</dcterms:modified>
</cp:coreProperties>
</file>